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E5" w:rsidRDefault="007708BA">
      <w:pPr>
        <w:pStyle w:val="NormaleWeb"/>
        <w:shd w:val="clear" w:color="auto" w:fill="FFFFFF"/>
        <w:spacing w:line="360" w:lineRule="auto"/>
        <w:jc w:val="center"/>
      </w:pPr>
      <w:r>
        <w:rPr>
          <w:rStyle w:val="Enfasigrassetto"/>
          <w:rFonts w:ascii="Verdana" w:hAnsi="Verdana"/>
          <w:color w:val="4472C4"/>
          <w:lang w:val="en-US"/>
        </w:rPr>
        <w:t>MIWP - Helsinki 16th June</w:t>
      </w:r>
    </w:p>
    <w:p w:rsidR="000945E5" w:rsidRDefault="000945E5">
      <w:pPr>
        <w:pStyle w:val="NormaleWeb"/>
        <w:shd w:val="clear" w:color="auto" w:fill="FFFFFF"/>
        <w:spacing w:line="360" w:lineRule="auto"/>
        <w:jc w:val="center"/>
      </w:pPr>
    </w:p>
    <w:p w:rsidR="000945E5" w:rsidRDefault="000945E5">
      <w:pPr>
        <w:pStyle w:val="NormaleWeb"/>
        <w:shd w:val="clear" w:color="auto" w:fill="FFFFFF"/>
        <w:spacing w:line="360" w:lineRule="auto"/>
        <w:jc w:val="center"/>
      </w:pPr>
    </w:p>
    <w:p w:rsidR="000945E5" w:rsidRDefault="007708BA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  <w:proofErr w:type="gramStart"/>
      <w:r>
        <w:rPr>
          <w:rFonts w:ascii="Verdana" w:hAnsi="Verdana"/>
          <w:color w:val="4472C4"/>
          <w:lang w:val="en-US"/>
        </w:rPr>
        <w:t>main</w:t>
      </w:r>
      <w:proofErr w:type="gramEnd"/>
      <w:r>
        <w:rPr>
          <w:rFonts w:ascii="Verdana" w:hAnsi="Verdana"/>
          <w:color w:val="4472C4"/>
          <w:lang w:val="en-US"/>
        </w:rPr>
        <w:t xml:space="preserve"> topic - Do we need a 7th Motor Insurance Directive?</w:t>
      </w:r>
    </w:p>
    <w:p w:rsidR="000945E5" w:rsidRDefault="007708BA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  <w:r>
        <w:rPr>
          <w:rFonts w:ascii="Verdana" w:hAnsi="Verdana"/>
          <w:color w:val="4472C4"/>
          <w:lang w:val="en-US"/>
        </w:rPr>
        <w:t xml:space="preserve">Chair Sara </w:t>
      </w:r>
      <w:proofErr w:type="spellStart"/>
      <w:r>
        <w:rPr>
          <w:rFonts w:ascii="Verdana" w:hAnsi="Verdana"/>
          <w:color w:val="4472C4"/>
          <w:lang w:val="en-US"/>
        </w:rPr>
        <w:t>Landini</w:t>
      </w:r>
      <w:proofErr w:type="spellEnd"/>
    </w:p>
    <w:p w:rsidR="000945E5" w:rsidRDefault="000945E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0945E5" w:rsidRDefault="007708BA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  <w:r>
        <w:rPr>
          <w:rFonts w:ascii="Verdana" w:hAnsi="Verdana"/>
          <w:color w:val="4472C4"/>
          <w:lang w:val="en-US"/>
        </w:rPr>
        <w:t xml:space="preserve">Matthew Channon (Research </w:t>
      </w:r>
      <w:proofErr w:type="spellStart"/>
      <w:r>
        <w:rPr>
          <w:rFonts w:ascii="Verdana" w:hAnsi="Verdana"/>
          <w:color w:val="4472C4"/>
          <w:lang w:val="en-US"/>
        </w:rPr>
        <w:t>Assistan</w:t>
      </w:r>
      <w:proofErr w:type="spellEnd"/>
      <w:r>
        <w:rPr>
          <w:rFonts w:ascii="Verdana" w:hAnsi="Verdana"/>
          <w:color w:val="4472C4"/>
          <w:lang w:val="en-US"/>
        </w:rPr>
        <w:t xml:space="preserve"> Exeter University) - Definition of Motor </w:t>
      </w:r>
      <w:r>
        <w:rPr>
          <w:rFonts w:ascii="Verdana" w:hAnsi="Verdana"/>
          <w:color w:val="4472C4"/>
          <w:lang w:val="en-US"/>
        </w:rPr>
        <w:t>Vehicle and of use of Motor Vehicle in ECJ Judgments</w:t>
      </w:r>
    </w:p>
    <w:p w:rsidR="000945E5" w:rsidRDefault="000945E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0945E5" w:rsidRDefault="007708BA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  <w:proofErr w:type="spellStart"/>
      <w:r>
        <w:rPr>
          <w:rFonts w:ascii="Verdana" w:hAnsi="Verdana"/>
          <w:color w:val="4472C4"/>
          <w:lang w:val="en-US"/>
        </w:rPr>
        <w:t>Ilan</w:t>
      </w:r>
      <w:proofErr w:type="spellEnd"/>
      <w:r>
        <w:rPr>
          <w:rFonts w:ascii="Verdana" w:hAnsi="Verdana"/>
          <w:color w:val="4472C4"/>
          <w:lang w:val="en-US"/>
        </w:rPr>
        <w:t xml:space="preserve"> </w:t>
      </w:r>
      <w:proofErr w:type="spellStart"/>
      <w:r>
        <w:rPr>
          <w:rFonts w:ascii="Verdana" w:hAnsi="Verdana"/>
          <w:color w:val="4472C4"/>
          <w:lang w:val="en-US"/>
        </w:rPr>
        <w:t>Kaner</w:t>
      </w:r>
      <w:proofErr w:type="spellEnd"/>
      <w:r>
        <w:rPr>
          <w:rFonts w:ascii="Verdana" w:hAnsi="Verdana"/>
          <w:color w:val="4472C4"/>
          <w:lang w:val="en-US"/>
        </w:rPr>
        <w:t xml:space="preserve"> (Lawyer in Tel Aviv) - Definition of Motor Vehicle and of use of Motor Vehicle in Israel</w:t>
      </w:r>
    </w:p>
    <w:p w:rsidR="000945E5" w:rsidRDefault="000945E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0945E5" w:rsidRDefault="007708BA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  <w:r>
        <w:rPr>
          <w:rFonts w:ascii="Verdana" w:hAnsi="Verdana"/>
          <w:color w:val="4472C4"/>
          <w:lang w:val="en-US"/>
        </w:rPr>
        <w:t>Peter Axelrod | Special Counsel (Meridian Lawyers</w:t>
      </w:r>
      <w:r w:rsidR="003F553D">
        <w:rPr>
          <w:rFonts w:ascii="Verdana" w:hAnsi="Verdana"/>
          <w:color w:val="4472C4"/>
          <w:lang w:val="en-US"/>
        </w:rPr>
        <w:t xml:space="preserve">, Brisbane) Drones: </w:t>
      </w:r>
      <w:bookmarkStart w:id="0" w:name="_GoBack"/>
      <w:bookmarkEnd w:id="0"/>
      <w:r>
        <w:rPr>
          <w:rFonts w:ascii="Verdana" w:hAnsi="Verdana"/>
          <w:color w:val="4472C4"/>
          <w:lang w:val="en-US"/>
        </w:rPr>
        <w:t>Insurance, legal and regulatory asp</w:t>
      </w:r>
      <w:r>
        <w:rPr>
          <w:rFonts w:ascii="Verdana" w:hAnsi="Verdana"/>
          <w:color w:val="4472C4"/>
          <w:lang w:val="en-US"/>
        </w:rPr>
        <w:t>ects internationally including Australia, US, UK and EU.</w:t>
      </w:r>
    </w:p>
    <w:p w:rsidR="000945E5" w:rsidRDefault="000945E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0945E5" w:rsidRDefault="000945E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0945E5" w:rsidRDefault="007708BA">
      <w:pPr>
        <w:pStyle w:val="NormaleWeb"/>
        <w:shd w:val="clear" w:color="auto" w:fill="FFFFFF"/>
        <w:spacing w:line="360" w:lineRule="auto"/>
        <w:jc w:val="center"/>
      </w:pPr>
      <w:r>
        <w:rPr>
          <w:rStyle w:val="Enfasicorsivo"/>
          <w:rFonts w:ascii="Verdana" w:hAnsi="Verdana"/>
          <w:color w:val="4472C4"/>
          <w:lang w:val="en-US"/>
        </w:rPr>
        <w:t xml:space="preserve">With the occasion we will present the Book of Prof. Rob </w:t>
      </w:r>
      <w:proofErr w:type="spellStart"/>
      <w:r>
        <w:rPr>
          <w:rStyle w:val="Enfasicorsivo"/>
          <w:rFonts w:ascii="Verdana" w:hAnsi="Verdana"/>
          <w:color w:val="4472C4"/>
          <w:lang w:val="en-US"/>
        </w:rPr>
        <w:t>Merkin</w:t>
      </w:r>
      <w:proofErr w:type="spellEnd"/>
      <w:r>
        <w:rPr>
          <w:rStyle w:val="Enfasicorsivo"/>
          <w:rFonts w:ascii="Verdana" w:hAnsi="Verdana"/>
          <w:color w:val="4472C4"/>
          <w:lang w:val="en-US"/>
        </w:rPr>
        <w:t xml:space="preserve"> on "The law of Motor Insurance", Sweet - Maxwell, 2015</w:t>
      </w:r>
    </w:p>
    <w:p w:rsidR="000945E5" w:rsidRDefault="007708BA">
      <w:pPr>
        <w:pStyle w:val="NormaleWeb"/>
        <w:shd w:val="clear" w:color="auto" w:fill="FFFFFF"/>
        <w:jc w:val="center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 </w:t>
      </w:r>
    </w:p>
    <w:p w:rsidR="000945E5" w:rsidRDefault="000945E5">
      <w:pPr>
        <w:pStyle w:val="Normale"/>
        <w:rPr>
          <w:lang w:val="en-US"/>
        </w:rPr>
      </w:pPr>
    </w:p>
    <w:sectPr w:rsidR="000945E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BA" w:rsidRDefault="007708BA">
      <w:pPr>
        <w:spacing w:after="0" w:line="240" w:lineRule="auto"/>
      </w:pPr>
      <w:r>
        <w:separator/>
      </w:r>
    </w:p>
  </w:endnote>
  <w:endnote w:type="continuationSeparator" w:id="0">
    <w:p w:rsidR="007708BA" w:rsidRDefault="0077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BA" w:rsidRDefault="007708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08BA" w:rsidRDefault="00770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45E5"/>
    <w:rsid w:val="000945E5"/>
    <w:rsid w:val="003F553D"/>
    <w:rsid w:val="007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grassetto">
    <w:name w:val="Enfasi (grassetto)"/>
    <w:basedOn w:val="Carpredefinitoparagrafo"/>
    <w:rPr>
      <w:b/>
      <w:bCs/>
    </w:rPr>
  </w:style>
  <w:style w:type="character" w:customStyle="1" w:styleId="Enfasicorsivo">
    <w:name w:val="Enfasi (corsivo)"/>
    <w:basedOn w:val="Carpredefinitoparagrafo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grassetto">
    <w:name w:val="Enfasi (grassetto)"/>
    <w:basedOn w:val="Carpredefinitoparagrafo"/>
    <w:rPr>
      <w:b/>
      <w:bCs/>
    </w:rPr>
  </w:style>
  <w:style w:type="character" w:customStyle="1" w:styleId="Enfasicorsivo">
    <w:name w:val="Enfasi (corsivo)"/>
    <w:basedOn w:val="Carpredefinitoparagraf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dcterms:created xsi:type="dcterms:W3CDTF">2016-01-18T11:25:00Z</dcterms:created>
  <dcterms:modified xsi:type="dcterms:W3CDTF">2016-01-18T11:25:00Z</dcterms:modified>
</cp:coreProperties>
</file>